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11+46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одиннадцати сорок шесть
          <w:br/>
          Прибавьте, — и тогда
          <w:br/>
          Поймете, что такое месть
          <w:br/>
          Фашистского суда.
          <w:br/>
          <w:br/>
          Индийский пленник проведет
          <w:br/>
          Полвека под замком.
          <w:br/>
          В тюрьму ребенком он войдет,
          <w:br/>
          А выйдет стариком.
          <w:br/>
          <w:br/>
          Но нет, судья — плохой пророк,
          <w:br/>
          И не подумал он,
          <w:br/>
          Что сменятся за этот срок
          <w:br/>
          И судьи и закон.
          <w:br/>
          И надо верить, что скорей
          <w:br/>
          В тюрьму проникнет свет
          <w:br/>
          И выйдет узник из дверей
          <w:br/>
          Ребенком школьных лет.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2022-03-21T14:13:23+03:00</dcterms:created>
  <dcterms:modified xsi:type="dcterms:W3CDTF">2022-03-21T14:13:23+03:00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