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 июня 1941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Казалось, было холодно цветам,
          <w:br/>
           и от росы они слегка поблёкли.
          <w:br/>
           Зарю, что шла по травам и кустам,
          <w:br/>
           обшарили немецкие бинокли.
          <w:br/>
          <w:br/>
          Цветок, в росинках весь, к цветку приник,
          <w:br/>
           и пограничник протянул к ним руки.
          <w:br/>
           А немцы, кончив кофе пить, в тот миг
          <w:br/>
           влезали в танки, закрывали люки.
          <w:br/>
          <w:br/>
          Такою все дышало тишиной,
          <w:br/>
           что вся земля еще спала, казалось.
          <w:br/>
           Кто знал, что между миром и войной
          <w:br/>
           всего каких-то пять минут осталось!
          <w:br/>
          <w:br/>
          Я о другом не пел бы ни о чем,
          <w:br/>
           а славил бы всю жизнь свою дорогу,
          <w:br/>
           когда б армейским скромным трубачом
          <w:br/>
           я эти пять минут трубил тревогу.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2022-04-22T05:21:14+03:00</dcterms:created>
  <dcterms:modified xsi:type="dcterms:W3CDTF">2022-04-22T05:21:14+03:00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