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 февраля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Зимним днем,
          <w:br/>
           Февральским днем,
          <w:br/>
           Мы по улице идем.
          <w:br/>
           Подпоясан день сегодня
          <w:br/>
           Крепким кожаным ремнем,
          <w:br/>
           И звенят на нем медали,
          <w:br/>
           Ордена горят на нем.
          <w:br/>
           Зимним днем,
          <w:br/>
           Февральским днем,
          <w:br/>
           Мы по площади идем,
          <w:br/>
           К сердцу воина-солдата
          <w:br/>
           На гранит цветы кладем
          <w:br/>
           И защитнику народа
          <w:br/>
           Честь в молчаньи отдаем.
          <w:br/>
           Зимним днем,
          <w:br/>
           Февральским днем,
          <w:br/>
           Всю страну мы обойдем.
          <w:br/>
           Мы взлетим на самолете,
          <w:br/>
           Мы по морю поплывем
          <w:br/>
           И увидим, как зажжется
          <w:br/>
           Небо праздничным огнем.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2022-04-22T02:36:41+03:00</dcterms:created>
  <dcterms:modified xsi:type="dcterms:W3CDTF">2022-04-22T02:36:41+03:00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