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29 января 1814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родиться в свет и жить
          <w:br/>
          Лишь значило: пойти в далекий путь без цели,
          <w:br/>
          Искать безвестного, с надеждой не найтить,
          <w:br/>
          И, от младенческой спокойной колыбели
          <w:br/>
          До колыбели гробовой
          <w:br/>
          Стремясь за тщетною мечтой,
          <w:br/>
          Остановиться вдруг и, взоры обративши,
          <w:br/>
          Спросить с унынием: зачем пускался в путь?
          <w:br/>
          Потом, забвению свой посох посвятивши,
          <w:br/>
          На лоне тишины заснуть,-
          <w:br/>
          Тогда бы кто считал за праздник день рожденья?
          <w:br/>
          Но жребий мне иной!
          <w:br/>
          Мой ангел, мой хранитель,
          <w:br/>
          Твой вид приняв, сказал: «Я друг навеки твой!»
          <w:br/>
          В сем слове все сказал небесный утешитель.
          <w:br/>
          В сем слове цель моя, надежда и венец!
          <w:br/>
          Благодарю за жизнь, Творец!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2022-03-19T05:04:37+03:00</dcterms:created>
  <dcterms:modified xsi:type="dcterms:W3CDTF">2022-03-19T05:04:37+03:00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