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Ad infinitum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храме всё — как прежде было.<w:br/>Слышен тихий взмах кадил.<w:br/>&laquo;Я смеялся, я шутил.<w:br/>Неужели ты любила?&raquo;<w:br/><w:br/>Дымен смутный трепет свеч,<w:br/>На иконах свет заемный.<w:br/>Каждый хочет в церкви темной<w:br/>От свечи свечу зажечь.<w:br/><w:br/>В храме будет так, как было.<w:br/>Слышен тихий звон кадил.<w:br/>&laquo;А, неверный! Ты шутил.<w:br/>Горе! Горе! Я любила&raquo;.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2021-11-11T02:30:58+03:00</dcterms:created>
  <dcterms:modified xsi:type="dcterms:W3CDTF">2021-11-11T02:30:58+03:00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