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Berceuse осенний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алосиз. Лимонолистный лес
          <w:br/>
          Драприт стволы в туманную тунику.
          <w:br/>
          Я в глушь иду, под осени berceuse,
          <w:br/>
          Беру грибы и горькую бруснику.
          <w:br/>
          Кто мне сказал, что у меня есть муж
          <w:br/>
          И трижды овесененный ребенок?..
          <w:br/>
          Ведь это вздор! ведь это просто чушь!
          <w:br/>
          Ложусь в траву, теряя пять гребенок…
          <w:br/>
          Поет душа, под осени berceuse,
          <w:br/>
          Надежно ждет и сладко-больно верит,
          <w:br/>
          Что он придет, галантный мой Эксцесс,
          <w:br/>
          Меня возьмет и девственно озверит.
          <w:br/>
          И, утолив мой алчущий инстинкт,
          <w:br/>
          Вернет меня к моей бесцельной яви,
          <w:br/>
          Оставив мне незримый гиацинт,
          <w:br/>
          Святее верб и кризантэм лукавей…
          <w:br/>
          Иду, иду, под осени berceuse,
          <w:br/>
          Не находя нигде от грезы места,
          <w:br/>
          Мне хочется, чтоб сгинул, чтоб исчез
          <w:br/>
          Тот дом, где я — замужняя невеста!..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2022-03-21T22:07:29+03:00</dcterms:created>
  <dcterms:modified xsi:type="dcterms:W3CDTF">2022-03-21T22:07:29+03:00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