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Biology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Муза меня не винит: в науке о трепетах жизни
          <w:br/>
           все — красота. Искромсав осторожно липовый листик,
          <w:br/>
           винт золотой верчу, пока не наметятся ясно
          <w:br/>
           в круглом белом просвете святые зеленые соты;
          <w:br/>
           или же сердцем живым распятой лягушки любуюсь:
          <w:br/>
           сладостно рдеет оно, будто спелая, липкая вишня.
          <w:br/>
           Режу, дроблю, вникаю, вижу сокрытые мышцы,
          <w:br/>
           ветви несметных жил, и, что вижу, мелками цветными
          <w:br/>
           четко черчу на доске.
          <w:br/>
           Сверкают стекла, невнятно
          <w:br/>
           пахнет эфиром и прелью в комнате длинной и светлой.
          <w:br/>
           Радостен тонкий труд, и радостно думать, что дома
          <w:br/>
           ждет меня томик стихов и музой набитая трубка.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2022-04-22T19:39:46+03:00</dcterms:created>
  <dcterms:modified xsi:type="dcterms:W3CDTF">2022-04-22T19:39:46+03:00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