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 tenebris lux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Скорбит душа твоя. Из дня —
          <w:br/>
           Из солнечного дня — упал
          <w:br/>
           Ты прямо в ночь и, всё кляня,
          <w:br/>
           За смертный взялся уж фиал…
          <w:br/>
          <w:br/>
          Нет! Погоди!.. В ту тьму вглядись:
          <w:br/>
           Вон — огонек блеснул… звезда…
          <w:br/>
           Другая… третья… Вон — зажглись
          <w:br/>
           Уж мириады… Никогда
          <w:br/>
          <w:br/>
          Ты не видал их?.. Но постой:
          <w:br/>
           Они бледнеть начнут — и тень
          <w:br/>
           Пойдет редеть — и над тобой
          <w:br/>
           Внезапно развернется день,—
          <w:br/>
          <w:br/>
          Им осиянный, разом ты,
          <w:br/>
           Уже измерив бездну зол,
          <w:br/>
           Рванешься в горни высоты,
          <w:br/>
           Как солнца жаждавший орел!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2022-04-21T21:11:44+03:00</dcterms:created>
  <dcterms:modified xsi:type="dcterms:W3CDTF">2022-04-21T21:11:44+03:00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