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Ins Grune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Набив закусками вощеную бумагу,<w:br/>Повесивши на палки пиджаки,<w:br/>Гигиеническим, упорно мерным шагом<w:br/>Идут гулять немецкие быки.<w:br/><w:br/>Идут за полной порцией природы:<w:br/>До горной башни &laquo;с видом&raquo; и назад,<w:br/>А рядом их почтенные комоды<w:br/>Подоткнутыми юбками шумят.<w:br/><w:br/>Увидят виллу с вычурной верандой,<w:br/>Скалу, фонтан иль шпица в кружевах —<w:br/>Откроют рты и, словно по команде,<w:br/>Остановясь, протянут сладко: &laquo;Ах!&raquo;<w:br/><w:br/>Влюбленные, напыживши ланиты,<w:br/>Волочат раскрахмаленных лангуст<w:br/>И выражают чувство деловито<w:br/>Давлением локтей под потный бюст.<w:br/><w:br/>Мальчишки в галстучках, сверкая глянцем ваксы,<w:br/>Ведут сестер с платочками в руках.<w:br/>Все тут: сознательно гуляющие таксы<w:br/>И сосуны с рожками на шнурках.<w:br/><w:br/>Идет ферейн &laquo;Любителей прогулок&raquo;,<w:br/>Под жидкий марш откалывая шаг.<w:br/>Десятков семь орущих, красных булок,<w:br/>Значки, мешки и посредине флаг.<w:br/><w:br/>Деревья ропщут. Мягко и лениво<w:br/>Смеется в небе белый хоровод,<w:br/>А на горе ждет двадцать бочек пива<w:br/>И с колбасой и хлебом — пять подвод.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2021-11-11T02:21:26+03:00</dcterms:created>
  <dcterms:modified xsi:type="dcterms:W3CDTF">2021-11-11T02:21:26+03:00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