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Lumiere Astrale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Тише. Тайно — в этом мире
          <w:br/>
           Меркнет свет.
          <w:br/>
           Дым ползет и мрак ложится
          <w:br/>
           Дышит снег.
          <w:br/>
           Возникает смех и гаснет
          <w:br/>
           Смерть царей,
          <w:br/>
           И поет красив и ясен
          <w:br/>
           Граммофон.
          <w:br/>
           В небе реет кроткий орлик
          <w:br/>
           В золотом венке;
          <w:br/>
           Спит с иглой железной в горле
          <w:br/>
           Жизнь в мешке.
          <w:br/>
           А на солнце тихо тает
          <w:br/>
           Ледяной дворец,
          <w:br/>
           Где о будущем мечтает
          <w:br/>
           Боль сердец.
          <w:br/>
           Духи ночи щурят очи
          <w:br/>
           И молчат,
          <w:br/>
           И блеснув огнями в ночи
          <w:br/>
           Дышит 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2022-04-22T17:44:59+03:00</dcterms:created>
  <dcterms:modified xsi:type="dcterms:W3CDTF">2022-04-22T17:44:59+03:00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