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Silentium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еще не родилась,
          <w:br/>
          Она и музыка и слово,
          <w:br/>
          И потому всего живого
          <w:br/>
          Ненарушаемая связь.
          <w:br/>
          <w:br/>
          Спокойно дышат моря груди,
          <w:br/>
          Но, как безумный, светел день,
          <w:br/>
          И пены бледная сирень
          <w:br/>
          В черно-лазоревом сосуде.
          <w:br/>
          <w:br/>
          Да обретут мои уста
          <w:br/>
          Первоначальную немоту,
          <w:br/>
          Как кристаллическую ноту,
          <w:br/>
          Что от рождения чиста!
          <w:br/>
          <w:br/>
          Останься пеной, Афродита,
          <w:br/>
          И слово в музыку вернись,
          <w:br/>
          И сердце сердца устыдись,
          <w:br/>
          С первоосновой жизни слито!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2021-11-10T10:46:05+03:00</dcterms:created>
  <dcterms:modified xsi:type="dcterms:W3CDTF">2021-11-10T10:46:05+03:00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