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Sub specie aeternitatis (с точки зрения вечности)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Отселе мне видно потоков рожденье.<w:br/>Пушкин<w:br/></em><w:br/>О, господи, какое счастье<w:br/>Быть художником!<w:br/>Самовластным, гордым, свободным, —<w:br/>Царем над созвучиями и образами.<w:br/>Они меня оскорбляют,<w:br/>Какое мне дело?<w:br/>Я на тех бесконечных высотах,<w:br/>Где небо и лед,<w:br/>Куда и мечта о дольних заботах<w:br/>Не досягнет.<w:br/>Выше нет ничего. Небо сине.<w:br/>Вдалеке очертанья таких же вершин.<w:br/>О, как вольно дышать в беспредельной пустыне,<w:br/>Повторять неземное, великое слово: один!<w:br/>Мне видна земля,<w:br/>Моря золотое пространство,<w:br/>Нагорий живое убранство,<w:br/>Распростертые низко дороги, поля.<w:br/>И местами селенья,<w:br/>Как столбы при дороге, как на перекрестках каменья.<w:br/>Но мне не видно людей,<w:br/>Их суеты вседневной.<w:br/>Я увидал бы движенья двух ратей,<w:br/>Падение царства, созданье столицы.<w:br/>Я смотрю на жизнь мной отвергнутых братии,<w:br/>Как смотрят на землю птицы.<w:br/>Солнце!<w:br/>Здравствуй, солнце, мой двойник!<w:br/>Я люблю твой ясный дик.<w:br/>Как и ты, я с высоты<w:br/>Вижу горные хребты,<w:br/>И узорчатых лугов,<w:br/>И кипенье городов…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2022-03-18T10:46:29+03:00</dcterms:created>
  <dcterms:modified xsi:type="dcterms:W3CDTF">2022-03-18T10:46:29+03:00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