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как музыка зазвучала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как музыка зазвучала
          <w:br/>
          И очнулась вокруг зима,
          <w:br/>
          Стало ясно, что у причала
          <w:br/>
          Государыня-смерть сама.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2022-03-18T04:39:25+03:00</dcterms:created>
  <dcterms:modified xsi:type="dcterms:W3CDTF">2022-03-18T04:39:25+03:00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