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 человек, который для меня..."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…А человек, который для меня
          <w:br/>
          Теперь никто, а был моей заботой
          <w:br/>
          И утешеньем самых горьких лет, — 
          <w:br/>
          Уже бредёт как призрак по окрайнам,
          <w:br/>
          По закоулками и задворкам жизни,
          <w:br/>
          Тяжёлый, одурманенный безумьем,
          <w:br/>
          С оскалом волчьим…
          <w:br/>
                    Боже, Боже, Боже!
          <w:br/>
          Как пред тобой я тяжко согрешила!
          <w:br/>
          Оставь мне жалость хоть…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2021-11-10T13:43:27+03:00</dcterms:created>
  <dcterms:modified xsi:type="dcterms:W3CDTF">2021-11-10T13:43:27+03:00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