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А.Ф. Бржевскому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смертных, жизнью пресыщенных,
          <w:br/>
          Кто без отравы чашу пил?
          <w:br/>
          От всех подонков возмущенных
          <w:br/>
          Язык мой горечь сохранил.
          <w:br/>
          <w:br/>
          И та, чей нежный зов участья
          <w:br/>
          С земли мечты мои вознес,
          <w:br/>
          Мне подавая кубок счастья,
          <w:br/>
          В него роняла капли слез.
          <w:br/>
          <w:br/>
          К чему по прихоти мгновенной
          <w:br/>
          Тревожить мертвых сон святой!
          <w:br/>
          До дна тот кубок вдохновенный
          <w:br/>
          Скупой отравлен был судьбой.
          <w:br/>
          <w:br/>
          Лишь ты один, ты не скупился,
          <w:br/>
          По сердцу брат мой, Алексей!
          <w:br/>
          Коль чашей счастья ты делился, —
          <w:br/>
          Делился чистой, полной, всей.
          <w:br/>
          <w:br/>
          Вот почему, за юность нашу
          <w:br/>
          Хваля харит, я не грешу
          <w:br/>
          И дружбы общую нам чашу
          <w:br/>
          К устам с восторгом подношу.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2022-03-19T06:01:07+03:00</dcterms:created>
  <dcterms:modified xsi:type="dcterms:W3CDTF">2022-03-19T06:01:07+03:00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