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Авось (Вступление)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«Авось» называется наша шхуна.
          <w:br/>
           Луна на волне, как сухой овес.
          <w:br/>
           Трави, Муза, пускай худо,
          <w:br/>
           но нашу веру зовут «Авось»! 
          <w:br/>
          <w:br/>
          «Авось» разгуляется, «Авось» вывезет,
          <w:br/>
           гармонизируется Хавос.
          <w:br/>
           На суше барщина и Фонвизины,
          <w:br/>
           а у нас весенний девиз «Авось»! 
          <w:br/>
          <w:br/>
          Когда бессильна «Аве Мария»,
          <w:br/>
           сквозь нас выдыхивает до звезд
          <w:br/>
           атеистическая Россия
          <w:br/>
           сверхъестественное «авось»! 
          <w:br/>
          <w:br/>
          Нас мало, нас адски мало,
          <w:br/>
           и самое страшное, что мы врозь,
          <w:br/>
           но из всех притонов, из всех кошмаров
          <w:br/>
           мы возвращаемся на «Авось». 
          <w:br/>
          <w:br/>
          У нас ноль шансов против тыщи.
          <w:br/>
           Крыш-ка!
          <w:br/>
           Но наш ноль — просто красотища,
          <w:br/>
           ведь мы выживали при «минус сорока». 
          <w:br/>
          <w:br/>
          Довольно паузы. Будет шоу.
          <w:br/>
           «Авось» отплытие провозгласил.
          <w:br/>
           Пусть пусто у паруса за душою,
          <w:br/>
           но пусто в сто лошадиных сил! 
          <w:br/>
          <w:br/>
          Когда ж наконец откинем копыта
          <w:br/>
           и превратимся в звезду, в навоз —
          <w:br/>
           про нас напишет стишки пиита
          <w:br/>
           с фамилией, начинающейся на «Авось».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2022-04-21T13:50:26+03:00</dcterms:created>
  <dcterms:modified xsi:type="dcterms:W3CDTF">2022-04-21T13:50:26+03:00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