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плачьте обо мне, простершемся в гробу,
          <w:br/>
           Я долг исполнил свой, и смерть я встретил бодро.
          <w:br/>
           Я за родной народ с врагами вёл борьбу,
          <w:br/>
           Я с ним делил его геройскую судьбу,
          <w:br/>
           Трудяся вместе с ним и в непогодь и в вёдро.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2022-04-22T11:55:21+03:00</dcterms:created>
  <dcterms:modified xsi:type="dcterms:W3CDTF">2022-04-22T11:55:21+03:00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