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Аделаида Герцик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Лгать не могла. Но правды никогда
          <w:br/>
           Из уст её не приходилось слышать —
          <w:br/>
           Захватанной, публичной, тусклой правды,
          <w:br/>
           Которой одурманен человек.
          <w:br/>
           В ее речах суровая основа
          <w:br/>
           Житейской поскони преображалась
          <w:br/>
           В священную, мерцающую ткань —
          <w:br/>
           Покров Изиды. Под ее ногами
          <w:br/>
           Цвели, как луг, побегами мистерий
          <w:br/>
           Паркеты зал и камни мостовых.
          <w:br/>
           Действительность бесследно истлевала
          <w:br/>
           Под пальцами рассеянной руки.
          <w:br/>
           Ей грамота мешала с детства книге
          <w:br/>
           И обедняла щедрый смысл письмен.
          <w:br/>
           А физики напрасные законы
          <w:br/>
           Лишали власти таинства игры.
          <w:br/>
           Своих стихов прерывистые строки,
          <w:br/>
           Свистящие, как шелест древних трав,
          <w:br/>
           Она шептала с вещим напряженьем,
          <w:br/>
           Как заговор от сглаза и огня.
          <w:br/>
           Слепая — здесь, физически — глухая, —
          <w:br/>
           Юродивая, старица, дитя, —
          <w:br/>
           Смиренно шла сквозь все обряды жизни:
          <w:br/>
           Хозяйство, брак, детей и нищету.
          <w:br/>
           События житейских повечерий —
          <w:br/>
           (Черед родин, болезней и смертей) —
          <w:br/>
           В душе ее отображались снами —
          <w:br/>
           Сигналами иного бытия.
          <w:br/>
           Когда ж вся жизнь ощерилась годами
          <w:br/>
           Расстрелов, голода, усобиц и вражды,
          <w:br/>
           Она, с доверьем подавая руку,
          <w:br/>
           Пошла за ней на рынок и в тюрьму.
          <w:br/>
           И, нищенствуя долу, литургию
          <w:br/>
           На небе слышала и поняла,
          <w:br/>
           Что хлеб — воистину есть плоть Христова,
          <w:br/>
           Что кровь и скорбь — воистину вино.
          <w:br/>
           И смерть пришла, и смерти не узнала:
          <w:br/>
           Вдруг растворилась в сумраке долин,
          <w:br/>
           В молчании полынных плоскогорий,
          <w:br/>
           В седых камнях Сугдейской старины.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2022-04-24T02:20:04+03:00</dcterms:created>
  <dcterms:modified xsi:type="dcterms:W3CDTF">2022-04-24T02:20:04+03:00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