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Айвазовскому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Стиха не ценят моего
          <w:br/>
           Ни даже четвертью червонца,
          <w:br/>
           А ты даришь мне за него
          <w:br/>
           Кусочек истинного солнца,
          <w:br/>
           Кусочек солнца твоего!
          <w:br/>
           Когда б стихи мои вливали
          <w:br/>
           Такой же свет в сердца людей,
          <w:br/>
           Как ты — в безбрежность этой дали
          <w:br/>
           И здесь, вкруг этих кораблей
          <w:br/>
           С их парусом, как жар горящим
          <w:br/>
           Над зеркалом живых зыбей,
          <w:br/>
           И в этом воздухе, дышащем
          <w:br/>
           Так горячо и так легко
          <w:br/>
           На всем пространстве необъятном,—
          <w:br/>
           Как я ценил бы высоко,
          <w:br/>
           Каким бы даром благодатным
          <w:br/>
           Считал свой стих, гордился б им,
          <w:br/>
           И мне бы пелось, вечно пелось,
          <w:br/>
           Своим бы солнцем сердце грелось,
          <w:br/>
           Как нынче греется твоим!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2022-04-22T05:02:25+03:00</dcterms:created>
  <dcterms:modified xsi:type="dcterms:W3CDTF">2022-04-22T05:02:25+03:00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