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 и Парменион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Войск вожду греческих царь перский дщерь давал,
          <w:br/>
           Пол-Азии емy приданым обещает,
          <w:br/>
           Чтоб он ему спокойство даровал,
          <w:br/>
           И чрез послов его об этом извещает.
          <w:br/>
           Парменион такой давал ему совет:
          <w:br/>
           «Когда бы Александр я был на свете,
          <w:br/>
           Я взял бы тотчас то, что перский царь дает».
          <w:br/>
           Во Александровом сей слышит муж ответе,
          <w:br/>
           Ответствовал ему на слово это он:
          <w:br/>
           «А я бы взял, когда б я был Парменион».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2022-04-23T06:02:25+03:00</dcterms:created>
  <dcterms:modified xsi:type="dcterms:W3CDTF">2022-04-23T06:02:25+03:00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