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Александрова слава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прямо ето знаемъ,
          <w:br/>
           Когда бы, Александръ, ты побылъ за Дунаемъ,
          <w:br/>
           Или бы въ Бендерѣ сидѣлъ,
          <w:br/>
           Или бы флотами противу насъ владѣлъ
          <w:br/>
           На Гелеспонтѣ,
          <w:br/>
           И видѣлъ корабли въ огнѣ на оризонтѣ,
          <w:br/>
           Или бъ на флотѣ былъ среди воинскихъ дѣлъ:
          <w:br/>
           Кочечно бъ ты тогда гораздо потерпѣлъ,
          <w:br/>
           И пѣсню Греціи иную бъ ты запѣлъ;
          <w:br/>
           Встревожилися бы твоихъ героевъ душки,
          <w:br/>
           Когда бы загремѣли пушки
          <w:br/>
           Подъ предводительствомъ великихъ сихъ мужей,
          <w:br/>
           О коихъ я сказадъ тебѣ въ поемкѣ сей,
          <w:br/>
           Принесшихъ новую Россіи славу всей;
          <w:br/>
           Сказалъ бы ты тогда: во дни ЕКАТЕРИНЫ,
          <w:br/>
           Мои увяли крины.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2022-04-24T20:39:07+03:00</dcterms:created>
  <dcterms:modified xsi:type="dcterms:W3CDTF">2022-04-24T20:39:07+03:00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