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Алкивиад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Облокотясь перед медью, образ его отражавшей,
          <w:br/>
             Дланью слегка приподняв кудри златые чела,
          <w:br/>
          Юный красавец сидел, горделиво-задумчив, и, смехом
          <w:br/>
             Горьким смеясь, на него мужи казали перстом;
          <w:br/>
          <w:br/>
          Девы, тайно любуясь челом благородно-открытым,
          <w:br/>
             Нехотя взор отводя, хмурили брови свои.
          <w:br/>
          Он же глух был и слеп; он, не в меди глядясь,
          <w:br/>
                                            а в грядущем,
          <w:br/>
             Думал: к лицу ли ему будет лавровый венок?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2021-11-11T04:03:09+03:00</dcterms:created>
  <dcterms:modified xsi:type="dcterms:W3CDTF">2021-11-11T04:03:09+03:00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