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Алёнушка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Закатилось в чаще солнышко,
          <w:br/>
          Хмурый лес вокруг стеной.
          <w:br/>
          Пригорюнилась Алёнушка,
          <w:br/>
          Как теперь ей жить одной?
          <w:br/>
          Нету с ней ни милой матушки,
          <w:br/>
          Ни родимого отца.
          <w:br/>
          Слёзы капают на камушки
          <w:br/>
          У лесного озерца.
          <w:br/>
          Кто развеет думы горькие,
          <w:br/>
          Кто поможет ей в беде?
          <w:br/>
          Лишь камыш один с осокою
          <w:br/>
          Отражаются в воде.
          <w:br/>
          И родимая сторонушка
          <w:br/>
          Всё печальней и грустней.
          <w:br/>
          Жаль не ведает Алёнушка,
          <w:br/>
          Что случится дальше с ней.
          <w:br/>
          Повстречает счастье девица
          <w:br/>
          И любовь свою найдёт,
          <w:br/>
          Ах, как весело надеяться,
          <w:br/>
          Зная сказку наперёд.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2022-03-18T03:39:34+03:00</dcterms:created>
  <dcterms:modified xsi:type="dcterms:W3CDTF">2022-03-18T03:39:34+03:00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