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Амазонка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встретил у парка вчера амазонку
          <w:br/>
          Под звуки бравурной раздольной мазурки.
          <w:br/>
          Как кукольны формы у синей фигурки! —
          <w:br/>
          Наглея восторгом, сказал я вдогонку.
          <w:br/>
          Она обернулась, она посмотрела,
          <w:br/>
          Слегка улыбнулась, раздетая взором,
          <w:br/>
          Хлыстом помахала лукавым узором,
          <w:br/>
          Мне в сердце вонзила дремучие стрелы:
          <w:br/>
          А рыжая лошадь под ней гарцовала,
          <w:br/>
          Упрямо топталась на месте кобыла
          <w:br/>
          И право не знаю, — казалось ли, было, —
          <w:br/>
          В угоду хозяйке, меня баловала: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2022-03-22T10:49:15+03:00</dcterms:created>
  <dcterms:modified xsi:type="dcterms:W3CDTF">2022-03-22T10:49:15+03:00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