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скорбел и ничего другого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скорбел — и ничего другого
          <w:br/>
           Не оставалось мне, как плакать с ним,
          <w:br/>
           Когда, найдя, что он невыносим,
          <w:br/>
           Вы отвернулись от него сурово.
          <w:br/>
          <w:br/>
          Но вот я вижу вашу душу снова
          <w:br/>
           На истинном пути, так воздадим
          <w:br/>
           Хвалу Тому, кто внял мольбам моим,
          <w:br/>
           Кто слышит наше праведное слово.
          <w:br/>
          <w:br/>
          И если, как нарочно, там и тут
          <w:br/>
           Вершины или пропасти опять
          <w:br/>
           Топтаться вынуждают вас на месте,
          <w:br/>
          <w:br/>
          То лишь затем, чтоб вы могли понять,
          <w:br/>
           Не отступая, сколь тернист и крут
          <w:br/>
           Подъем, ведущий смертных к высшей чести.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2022-04-22T18:42:44+03:00</dcterms:created>
  <dcterms:modified xsi:type="dcterms:W3CDTF">2022-04-22T18:42:44+03:00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