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Анархист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 на свете анархист,
          <w:br/>
          Красил бороду и щеки,
          <w:br/>
          Ездил к немке в Териоки
          <w:br/>
          И при этом был садист.
          <w:br/>
          <w:br/>
          Вдоль затылка жались складки
          <w:br/>
          На багровой полосе.
          <w:br/>
          Ел за двух, носил перчатки -
          <w:br/>
          Словом, делал то, что все.
          <w:br/>
          <w:br/>
          Раз на вечере попович,
          <w:br/>
          Молодой идеалист,
          <w:br/>
          Обратился: "Петр Петрович,
          <w:br/>
          Отчего вы анархист?"
          <w:br/>
          <w:br/>
          Петр Петрович поднял брови
          <w:br/>
          И, багровый, как бурак,
          <w:br/>
          Оборвал на полуслове:
          <w:br/>
          "Вы невежа и дурак".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2021-11-10T19:57:45+03:00</dcterms:created>
  <dcterms:modified xsi:type="dcterms:W3CDTF">2021-11-10T19:57:45+03:00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