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снился сон — престранный сон!
          <w:br/>
           Безмужней я взошла на трон,
          <w:br/>
           Лишь кроткий ангел был со мной —
          <w:br/>
           Беспомощный заступник мой.
          <w:br/>
          <w:br/>
          И день и ночь мой крик звучал,
          <w:br/>
           А он мне слезы утирал;
          <w:br/>
           О чем — и ночь и день — мой крик,
          <w:br/>
           Я скрыла, ангел не постиг.
          <w:br/>
          <w:br/>
          Он улетел в рассветный час,
          <w:br/>
           И тыщи копий и кирас
          <w:br/>
           Я верным стражам раздала,
          <w:br/>
           А плакать — больше не могла.
          <w:br/>
          <w:br/>
          Вернулся вскоре ангел мой —
          <w:br/>
           Страх не пускает в мой покой, —
          <w:br/>
           И не увидит никогда,
          <w:br/>
           Что голова моя седа.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2022-04-22T07:36:55+03:00</dcterms:created>
  <dcterms:modified xsi:type="dcterms:W3CDTF">2022-04-22T07:36:55+03:00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