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Ангел боли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Праведны пути твои, царица,
          <w:br/>
          По которым ты ведешь меня,
          <w:br/>
          Только сердце бьется, словно птица,
          <w:br/>
          Страшно мне от синего огня.
          <w:br/>
          <w:br/>
          С той поры, как я еще ребенком,
          <w:br/>
          Стоя в церкви, сладко трепетал
          <w:br/>
          Перед профилем девичьим, тонким,
          <w:br/>
          Пел псалмы, молился и мечтал,
          <w:br/>
          <w:br/>
          И до сей поры, когда во храме
          <w:br/>
          Всемогущей памяти моей
          <w:br/>
          Светят освященными свечами
          <w:br/>
          Столько губ манящих и очей,
          <w:br/>
          <w:br/>
          Не знавал я ни такого гнета,
          <w:br/>
          Ни такого сладкого огня,
          <w:br/>
          Словно обо мне ты знаешь что-то,
          <w:br/>
          Что навек сокрыто от меня.
          <w:br/>
          <w:br/>
          Ты пришла ко мне, как ангел боли,
          <w:br/>
          В блеске необорной красоты,
          <w:br/>
          Ты дала неволю слаще воли,
          <w:br/>
          Смертной скорбью истомила… ты
          <w:br/>
          <w:br/>
          Рассказала о своей печали,
          <w:br/>
          Подарила белую сирень,
          <w:br/>
          И зато стихи мои звучали,
          <w:br/>
          Пели о тебе и ночь и день.
          <w:br/>
          <w:br/>
          Пусть же сердце бьется, словно птица,
          <w:br/>
          Пусть уж смерть ко мне нисходит… Ах,
          <w:br/>
          Сохрани меня, моя царица,
          <w:br/>
          В ослепительных таких цепях.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2022-03-19T10:55:47+03:00</dcterms:created>
  <dcterms:modified xsi:type="dcterms:W3CDTF">2022-03-19T10:55:47+03:00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