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 мой, любовь моя тайная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мой, любовь моя тайная,
          <w:br/>
           Снова слышу твои шаги.
          <w:br/>
           Не ходи ко мне, золотая моя,
          <w:br/>
           Сохрани себя, сбереги.
          <w:br/>
           Для тебя я бог – Микельанджело,
          <w:br/>
           Но во мне сатаны стрела:
          <w:br/>
           Когда демон целует ангела,
          <w:br/>
           Он сжигает его дотла.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2022-04-23T14:26:06+03:00</dcterms:created>
  <dcterms:modified xsi:type="dcterms:W3CDTF">2022-04-23T14:26:06+03:00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