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Апрель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в шумном хороводе,
          <w:br/>
           В сердце — песен пышный хмель,
          <w:br/>
           Улицею дымной бродит
          <w:br/>
           В нашем городе Апрель.
          <w:br/>
          <w:br/>
          Лишь весенним переливом
          <w:br/>
           Прозвучит зарей гудок —
          <w:br/>
           Торопливо, прихотливо
          <w:br/>
           К маю рядит городок.
          <w:br/>
          <w:br/>
          У крыльца цветы раскинул,
          <w:br/>
           Птицей в вышине звеня;
          <w:br/>
           Взвил шутя худому тыну
          <w:br/>
           Молодые зеленя…
          <w:br/>
          <w:br/>
          Лишь зарею тихоструйной
          <w:br/>
           Улыбнется поутру —
          <w:br/>
           Все на помощь: ветер буйный
          <w:br/>
           Чешет косы дымных труб,
          <w:br/>
          <w:br/>
          Целый день с метлой лучистой
          <w:br/>
           Солнце — сторож у ворот —
          <w:br/>
           Над струею серебристой
          <w:br/>
           За работою поет,
          <w:br/>
          <w:br/>
          По карнизу нижет бусы
          <w:br/>
           Голосистая Капель…
          <w:br/>
           Синеглазый, кудрерусый,
          <w:br/>
           Бродит городом Апрель.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2022-04-24T22:43:57+03:00</dcterms:created>
  <dcterms:modified xsi:type="dcterms:W3CDTF">2022-04-24T22:43:57+03:00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