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Апрельский хмель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Лиловые тени легли по последнему снегу,
          <w:br/>
          Журча, по наклонам сбежали ручьями сугробы,
          <w:br/>
          Развеял по воздуху вечер истому и негу,
          <w:br/>
          Апрель над зимой торжествует без гнева и злобы.
          <w:br/>
          Апрель! Но вокруг все объято предчувствием мая,
          <w:br/>
          И ночь обещает быть ясной, и теплой, и звездной…
          <w:br/>
          Ах, тысячи юношей, нежно подругу сжимая,
          <w:br/>
          Свой взор наклоняют теперь над обманчивой бездной.
          <w:br/>
          Весна их пьянит, как пьянила и в глубях столетий,
          <w:br/>
          В жестокие темные годы пещерного века,
          <w:br/>
          Когда первобытные люди играли, как дети,
          <w:br/>
          И мамонт бродячий был грозным врагом человека.
          <w:br/>
          Быть может, вот здесь, где длинеют лиловые тени,
          <w:br/>
          Наш пращур суровый, в любовном восторженном хмеле,
          <w:br/>
          На тающий снег преклоняя нагие колени,
          <w:br/>
          К возлюбленной девушке ник, в тихий вечер, в апреле!
          <w:br/>
          Вот солнце краснеет, скользя за черту кругозора,
          <w:br/>
          Под ласковым ветром дрожат заалевшие ветки…
          <w:br/>
          Вы, девы и юноши! май нас обрадует скоро:
          <w:br/>
          Дышите весной, как дышали далекие предки.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2022-03-25T09:24:57+03:00</dcterms:created>
  <dcterms:modified xsi:type="dcterms:W3CDTF">2022-03-25T09:24:57+03:00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