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Арист нам обещал трагедию такую,
          <w:br/>
          Что все от жалости в театре заревут,
          <w:br/>
          Что слезы зрителей рекою потекут.
          <w:br/>
          Мы ждали драму золотую.
          <w:br/>
          И что же? дождались — и, нечего сказать,
          <w:br/>
          Достоинству ее нельзя убавить весу,
          <w:br/>
          Ну, право, удалось Аристу написать
          <w:br/>
          Прежалкую пиесу.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2021-11-11T10:36:02+03:00</dcterms:created>
  <dcterms:modified xsi:type="dcterms:W3CDTF">2021-11-11T10:36:02+03:00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