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скажут — Армия…
          <w:br/>
           Я вспомню день —
          <w:br/>
           зимой,
          <w:br/>
           январский день сорок второго года.
          <w:br/>
           Моя подруга шла с детьми домой —
          <w:br/>
           они несли с реки в бутылках воду.
          <w:br/>
           Их путь был страшен,
          <w:br/>
           хоть и недалек.
          <w:br/>
           И подошел к ним человек в шинели,
          <w:br/>
           взглянул —
          <w:br/>
           и вынул хлебный свой паек,
          <w:br/>
           трехсотграммовый, весь обледенелый.
          <w:br/>
           И разломил, и детям дал чужим,
          <w:br/>
           и постоял, пока они поели.
          <w:br/>
           И мать рукою серою, как дым,
          <w:br/>
           дотронулась до рукава шинели.
          <w:br/>
           Дотронулась, не посветлев в лице…
          <w:br/>
           Не ведал мир движенья благодарней!
          <w:br/>
           Мы знали всё о жизни наших армий,
          <w:br/>
           стоявших с нами в городе, в кольце.
          <w:br/>
           …Они расстались. Мать пошла направо,
          <w:br/>
           боец вперед — по снегу и по льду.
          <w:br/>
           Он шел на фронт, за Нарвскую заставу,
          <w:br/>
           от голода качаясь на ходу.
          <w:br/>
           Он шел на фронт, мучительно палим
          <w:br/>
           стыдом отца, мужчины и солдата:
          <w:br/>
           огромный город умирал за ним
          <w:br/>
           в седых лучах январского заката.
          <w:br/>
           Он шел на фронт, одолевая бред,
          <w:br/>
           все время помня — нет, не помня — зная,
          <w:br/>
           что женщина глядит ему вослед,
          <w:br/>
           благодаря его, не укоряя.
          <w:br/>
           Он снег глотал, он чувствовал с досадой,
          <w:br/>
           что слишком тяжелеет автомат,
          <w:br/>
           добрел до фронта и пополз в засаду
          <w:br/>
           на истребленье вражеских солдат…
          <w:br/>
           …Теперь ты понимаешь — почему
          <w:br/>
           нет Армии на всей земле любимей,
          <w:br/>
           нет преданней ее народу своему,
          <w:br/>
           великодушней и непобедимей!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2022-04-21T18:49:44+03:00</dcterms:created>
  <dcterms:modified xsi:type="dcterms:W3CDTF">2022-04-21T18:49:44+03:00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