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Африканка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Её в темноте я увидел не сразу,
          <w:br/>
           Верней, не увидел, а просто почуял.
          <w:br/>
           Смотрели призывно два огненных глаза,
          <w:br/>
           И я сразу понял, чего же хочу я.
          <w:br/>
          <w:br/>
          Африканские страсти
          <w:br/>
           Горячее огня.
          <w:br/>
           Африканские страсти
          <w:br/>
           Обжигали меня.
          <w:br/>
           Целовала, колдуя,
          <w:br/>
           Колдовала, целуя
          <w:br/>
           Дама пик чёрной масти,
          <w:br/>
           Африканка моя.
          <w:br/>
          <w:br/>
          Изгибы бедра и округлость колена,
          <w:br/>
           Послушная пальцам кофейная кожа.
          <w:br/>
           И был я заложником сладкого плена,
          <w:br/>
           И воля была для меня невозможна.
          <w:br/>
          <w:br/>
          На тонких запястьях звенели браслеты,
          <w:br/>
           Когда она утром со мною прощалась.
          <w:br/>
           А в жгучих глазах золотистого цвета
          <w:br/>
           Слезой не пролитою нежность плескалась.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2022-04-22T23:58:17+03:00</dcterms:created>
  <dcterms:modified xsi:type="dcterms:W3CDTF">2022-04-22T23:58:17+03:00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