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Афродита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вышла из воды весенней
          <w:br/>
           На берег моего стола.
          <w:br/>
           Свела стыдливые колени
          <w:br/>
           И тихо руки подняла.
          <w:br/>
           Я в красоту ее влюбляюсь,
          <w:br/>
           Хотя из камня красота.
          <w:br/>
           Моя любовь над ней, как аист,
          <w:br/>
           У опустевшего гнезда.
          <w:br/>
           Ее улыбка неземная
          <w:br/>
           Мне краше праздничного дня.
          <w:br/>
           И Афродита это знает.
          <w:br/>
           И не уходит от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2022-04-21T22:42:59+03:00</dcterms:created>
  <dcterms:modified xsi:type="dcterms:W3CDTF">2022-04-21T22:42:59+03:00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