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"Ах, как мы привыкли шагать..."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как мы привыкли шагать
          <w:br/>
                     от несчастья к несчастью...
          <w:br/>
          Мои дорогие, мои бесконечно родные,
          <w:br/>
          прощайте!
          <w:br/>
          Родные мои, дорогие мои, золотые,
          <w:br/>
          останьтесь, прошу вас,
          <w:br/>
          побудьте опять молодыми!
          <w:br/>
          Не канье беззвучно в бездонной
          <w:br/>
                          российской общаге.
          <w:br/>
          Живите. Прощайте...
          <w:br/>
          Тот край, где я нехотя скроюсь, отсюда не виден.
          <w:br/>
          Простите меня, если я хоть кого-то обидел!
          <w:br/>
          Целую глаза ваши.
          <w:br/>
          Тихо молю о пощаде.
          <w:br/>
          Мои дорогие. Мои золотые.
          <w:br/>
          Прощайте!..
          <w:br/>
          Постичь я пытался безумных событий причинность.
          <w:br/>
          В душе угадал...
          <w:br/>
          Да не все на бумаге случилось.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2021-11-10T15:02:04+03:00</dcterms:created>
  <dcterms:modified xsi:type="dcterms:W3CDTF">2021-11-10T15:02:04+03:00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