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этот вечный изумруд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этот вечный изумруд
          <w:br/>
          Всегда в стихах зеленых трав!
          <w:br/>
          Зеркальный, вечно тихий пруд
          <w:br/>
          В кольце лирических оправ!
          <w:br/>
          <w:br/>
          И небо словно бирюза,
          <w:br/>
          И вечное дыханье роз,
          <w:br/>
          И эта вечная гроза
          <w:br/>
          С докучной рифмою угроз!
          <w:br/>
          <w:br/>
          Но если сердце пополам
          <w:br/>
          Разрежет острый божий меч,
          <w:br/>
          Вдруг оживает этот хлам,
          <w:br/>
          Слагаясь в творческую речь,
          <w:br/>
          <w:br/>
          И улыбаются уста
          <w:br/>
          Шептанью вешнему берез,
          <w:br/>
          И снова чаша не пуста,
          <w:br/>
          Приемля ключ горючих слез.
          <w:br/>
          <w:br/>
          Душа поет и говорит,
          <w:br/>
          И жить и умереть готов,
          <w:br/>
          И сказка вешняя горит
          <w:br/>
          Над вечной мукой старых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2022-03-19T10:39:36+03:00</dcterms:created>
  <dcterms:modified xsi:type="dcterms:W3CDTF">2022-03-19T10:39:36+03:00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