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Ахалук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Ахалук мой, ахалук,
          <w:br/>
           Ахалук демикотонный,
          <w:br/>
           Ты работа нежных рук
          <w:br/>
           Азиатки благосклонной!
          <w:br/>
           Ты родился под иглой
          <w:br/>
           Атагинки чернобровой,
          <w:br/>
           После робости суровой
          <w:br/>
           И любви во тьме ночной.
          <w:br/>
           Ты не пышной пестротою,
          <w:br/>
           Цветом гордых узденей,
          <w:br/>
           Но смиренной простотою,
          <w:br/>
           Цветом северных ночей
          <w:br/>
           Мил для сердца и очей…
          <w:br/>
           Черен ты, как локон длинный
          <w:br/>
           У цыганки кочевой;
          <w:br/>
           Мрачен ты, как дух пустынный —
          <w:br/>
           Сторож урны гробовой;
          <w:br/>
           И серебряной тесьмою,
          <w:br/>
           Как волнистою струею
          <w:br/>
           Дагестанского ручья,
          <w:br/>
           Обвились твои края.
          <w:br/>
           Никогда игра алмаза
          <w:br/>
           У Могола на чалме,
          <w:br/>
           Никогда луна во тьме,
          <w:br/>
           Ни чело твое, о База —
          <w:br/>
           Это бледное чело,
          <w:br/>
           Это чистое стекло,
          <w:br/>
           Споря в живости с опалом,
          <w:br/>
           Под ревнивым покрывалом, —
          <w:br/>
           Не сияли так светло.
          <w:br/>
           Ах, серебряная змейка,
          <w:br/>
           Ненаглядная струя —
          <w:br/>
           Это ты, моя злодейка,
          <w:br/>
           Ахалук суровый —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2022-04-24T00:24:47+03:00</dcterms:created>
  <dcterms:modified xsi:type="dcterms:W3CDTF">2022-04-24T00:24:47+03:00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