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III (Она катается верхом)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катается верхом
          <w:br/>
          Почти всегда ежевечерне.
          <w:br/>
          Ее коня зовут конем
          <w:br/>
          Совсем напрасно: он — как серна!
          <w:br/>
          И то вздымаясь кордильерно,
          <w:br/>
          И то почти прильнув к земле,
          <w:br/>
          Он мчит ее неимоверно,
          <w:br/>
          И тонет бег коня во мгле.
          <w:br/>
          Бывает: Ингрид над прудом
          <w:br/>
          В лесу, где ветхая таверна,
          <w:br/>
          Коня придержит, и потом
          <w:br/>
          Любуется собой венерно
          <w:br/>
          В пруде, как в зеркале. Конь мерно
          <w:br/>
          И жарко дышит. На скале
          <w:br/>
          Дозорит солнце — все ли верно,
          <w:br/>
          И тонет солнца ход во мгле.
          <w:br/>
          Стэк, оплетенный серебром,
          <w:br/>
          На миг взовьется, — вздрогнув нервно,
          <w:br/>
          Скакун несется ветерком.
          <w:br/>
          И королева камамберно
          <w:br/>
          Глумясь над крестиком из Берна,
          <w:br/>
          Глаз практикует на орле.
          <w:br/>
          Ружье нацелено примерно, —
          <w:br/>
          И тонет лет орла во мгле.
          <w:br/>
          Душа — прозрачная цистерна.
          <w:br/>
          Почило солнце на челе.
          <w:br/>
          И все-таки, как то ни скверно,
          <w:br/>
          Потонет жизнь ее во мгле.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2022-03-25T10:21:56+03:00</dcterms:created>
  <dcterms:modified xsi:type="dcterms:W3CDTF">2022-03-25T10:21:56+03:00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