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Бальмонту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золотистой дали
          <w:br/>
          облака, как рубины,-
          <w:br/>
          облака как рубины, прошли,
          <w:br/>
          как тяжелые, красные льдины.
          <w:br/>
          <w:br/>
          Но зеркальную гладь
          <w:br/>
          пелена из туманов закрыла,
          <w:br/>
          и душа неземную печать
          <w:br/>
          тех огней - сохранила.
          <w:br/>
          <w:br/>
          И, закрытые тьмой,
          <w:br/>
          горизонтов сомкнулись объятья.
          <w:br/>
          Ты сказал: "Океан голубой
          <w:br/>
          еще с нами, о братья!"
          <w:br/>
          <w:br/>
          Не бояся луны,
          <w:br/>
          прожигавшей туманные сети,
          <w:br/>
          улыбались - священной весны
          <w:br/>
          все задумчиво грустные дети.
          <w:br/>
          <w:br/>
          Древний хаос, как встарь,
          <w:br/>
          в душу крался смятеньем неясным.
          <w:br/>
          И луна, как фонарь,
          <w:br/>
          озаряла нас отсветом красным.
          <w:br/>
          <w:br/>
          Но ты руку воздел к небесам
          <w:br/>
          и тонул в ликовании мира.
          <w:br/>
          И заластился к нам
          <w:br/>
          голубеющий бархат эфира.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2021-11-11T01:38:30+03:00</dcterms:created>
  <dcterms:modified xsi:type="dcterms:W3CDTF">2021-11-11T01:38:30+03:00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