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Барабаны воркуют дробно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Барабаны воркуют дробно
          <w:br/>
           За плотиной ввечеру…
          <w:br/>
           Наклоняться хоть неудобно,
          <w:br/>
           Васильков я наберу.
          <w:br/>
          <w:br/>
          Все полнеет, ах, все полнеет,
          <w:br/>
           Как опара, мой живот:
          <w:br/>
           Слышу смутно: дитя потеет,
          <w:br/>
           Шевелится теплый крот.
          <w:br/>
          <w:br/>
          Не сосешь, только сонно дышишь
          <w:br/>
           В узком сумраке тесноты.
          <w:br/>
           Барабаны, может быть, слышишь,
          <w:br/>
           Но зари не видишь ты.
          <w:br/>
          <w:br/>
          Воля, воля! влажна утроба.
          <w:br/>
           Выход все же я найду
          <w:br/>
           И взгляну из родимого гроба
          <w:br/>
           На вечернюю звезду.
          <w:br/>
          <w:br/>
          Все валы я исходила,
          <w:br/>
           Поднялся в полях туман.
          <w:br/>
           Только б маменька не забыла
          <w:br/>
           Желтый мой полить тюльпан.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2022-04-22T20:43:13+03:00</dcterms:created>
  <dcterms:modified xsi:type="dcterms:W3CDTF">2022-04-22T20:43:13+03:00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