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Барбизон Террас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Небольшая дешевая гостиница в Вашингтоне.
          <w:br/>
          Постояльцы храпят, не снимая на ночь
          <w:br/>
          черных очков, чтоб не видеть снов.
          <w:br/>
          Портье с плечами тяжелоатлета
          <w:br/>
          листает книгу жильцов, любуясь
          <w:br/>
          внутренностями Троянского подержанного коня.
          <w:br/>
          <w:br/>
          Шелест кизилового куста
          <w:br/>
          оглушает сидящего на веранде
          <w:br/>
          человека в коричневом. Кровь в висках
          <w:br/>
          стучит, как не принятое никем
          <w:br/>
          и вернувшееся восвояси морзе.
          <w:br/>
          Небо похоже на столпотворение генералов.
          <w:br/>
          <w:br/>
          Если когда-нибудь позабудешь
          <w:br/>
          сумму углов треугольника или площадь
          <w:br/>
          в заколдованном круге, вернись сюда:
          <w:br/>
          амальгама зеркала в ванной прячет
          <w:br/>
          сильно сдобренный милой кириллицей волапюк
          <w:br/>
          и совершенно секретную мысль о смерти.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2022-03-17T21:42:53+03:00</dcterms:created>
  <dcterms:modified xsi:type="dcterms:W3CDTF">2022-03-17T21:42:53+03:00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