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Убил я жизнь, искавши счастья,
          <w:br/>
           Сгубил себя -а счастья нет;
          <w:br/>
           Пойду к друзьям на пир старинный,
          <w:br/>
           И заживу я с ними вновь.
          <w:br/>
           «Против меня востали люди;
          <w:br/>
           Судьба карает день и ночь;
          <w:br/>
           На свете жить несносно, горько;
          <w:br/>
           Страдальцу дайте отдохнуть».
          <w:br/>
           Ответа нет. Друзья-счастливцы
          <w:br/>
           На бедность холодно глядят;
          <w:br/>
           Со мною встречи избегают
          <w:br/>
           И «нету дома» говорят.
          <w:br/>
           Как будто я, недобрый гость,
          <w:br/>
           Пришел богатство их присвоить;
          <w:br/>
           Печалью радость отравить,
          <w:br/>
           Свое им горе навязать.
          <w:br/>
           И вот дожил на старость лет,
          <w:br/>
           Что не с кем слово перемолвить;
          <w:br/>
           Сердечной скуки разделить,
          <w:br/>
           Кому б «ночь добрую» сказать.
          <w:br/>
           О ночь! приди хоть ты… Но с этой мыслью
          <w:br/>
           Вся повесть прежних дней
          <w:br/>
           Из глубины души выходит
          <w:br/>
           И тенью страшною стоит.
          <w:br/>
           И грусно мне смотреть
          <w:br/>
           Весной на плуг зеленый,
          <w:br/>
           На плод любимых яблонь
          <w:br/>
           И на пожатый колос нив…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2022-04-22T13:25:01+03:00</dcterms:created>
  <dcterms:modified xsi:type="dcterms:W3CDTF">2022-04-22T13:25:01+03:00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