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самовластия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самовластия,
          <w:br/>
          С полною кротостью.
          <w:br/>
          Легкий и ласковый
          <w:br/>
          Воздух над пропастью.
          <w:br/>
          <w:br/>
          Выросший сразу,
          <w:br/>
          — Молнией — в срок —
          <w:br/>
          Как по приказу
          <w:br/>
          Будет цветок.
          <w:br/>
          <w:br/>
          Змееволосый,
          <w:br/>
          Звездоочитый…
          <w:br/>
          Не смертоносный, —
          <w:br/>
          Сам без защиты!
          <w:br/>
          <w:br/>
          Он ли мне? Я — ему?
          <w:br/>
          Знаю: польщусь,
          <w:br/>
          Знаю: нечаянно
          <w:br/>
          В смерть оступлюсь…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2022-03-18T23:46:37+03:00</dcterms:created>
  <dcterms:modified xsi:type="dcterms:W3CDTF">2022-03-18T23:46:37+03:00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