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слова мысль, волненье без названья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слова мысль, волненье без названья,
          <w:br/>
          Какой ты шлешь мне знак,
          <w:br/>
          Вдруг взбороздив мгновенной молньей знанья
          <w:br/>
          Глухой декабрьский мрак?
          <w:br/>
          Всё призрак здесь — и праздность, и забота,
          <w:br/>
          И горькие года…
          <w:br/>
          Что б ни было, — ты помни, вспомни что-то,
          <w:br/>
          Душа… (когда? когда?)
          <w:br/>
          Что б ни было, всю ложь, всю мудрость века,
          <w:br/>
          Душа, забудь, оставь…
          <w:br/>
          Снам бытия ты предпочла отвека
          <w:br/>
          Несбыточную явь…
          <w:br/>
          Чтобы сквозь сны бытийственных метаний,
          <w:br/>
          Сбивающих с пути,
          <w:br/>
          Со знаньем несказанных очертаний,
          <w:br/>
          Как с факелом, пройти.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2022-03-18T01:39:55+03:00</dcterms:created>
  <dcterms:modified xsi:type="dcterms:W3CDTF">2022-03-18T01:39:55+03:00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