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Безвыходное положение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
            г. 
            <a href="https://rustih.ru/apollon-grigorev/">Аполлону Григорьеву</a>
            , по поводу статей его в «Москвитянине» 1850-х годов*
          </em>
          <w:br/>
          <w:br/>
          Толпой огромною стеснилися в мой ум
          <w:br/>
           Разнообразные, удачные сюжеты,
          <w:br/>
           С завязкой сложною, с анализом души
          <w:br/>
           И с патетичною, загадочной развязкой.
          <w:br/>
           Я думал в «мировой поэме» их развить,
          <w:br/>
           В большом, посредственном иль в маленьком масштабе.
          <w:br/>
           И уж составил план. И, к миросозерцанью
          <w:br/>
           Высокому свой ум стараясь приучить,
          <w:br/>
           Без задней мысли, я к простому пониманью
          <w:br/>
           Обыденных основ стремился всей душой.
          <w:br/>
           Но, верный новому в словесности ученью,
          <w:br/>
           Другим последуя, я навсегда отверг:
          <w:br/>
           И личности протест, и разочарованье,
          <w:br/>
           Теперь дешевое, и модный наш дендизм,
          <w:br/>
           И без основ борьбу, страданья без исхода,
          <w:br/>
           И антипатии болезненной причуды!
          <w:br/>
           А чтоб не впасть в абсурд, изнал экстравагантность…
          <w:br/>
           Очистив главную творения идею
          <w:br/>
           От ей несвойственных и пошлых положений,
          <w:br/>
           Уж разменявшихся на мелочь в наше время,
          <w:br/>
           Я отстранил и фальшь и даже форсировку
          <w:br/>
           И долго изучал без устали, с упорством
          <w:br/>
           Свое, в изгибах разных, внутреннее «Я».
          <w:br/>
           Затем, в канву избравши фабулу простую,
          <w:br/>
           Я взгляд установил, чтоб мертвой копировкой
          <w:br/>
           Явлений жизненных действительности грустной
          <w:br/>
           Наносный не внести в поэму элемент.
          <w:br/>
           И, технике пустой не слишком предаваясь,
          <w:br/>
           Я тщился разъяснить творения процесс
          <w:br/>
           И «слово новое» сказать в своем созданье!..
          <w:br/>
           С задатком опытной практичности житейской,
          <w:br/>
           С запасом творческих и правильных начал,
          <w:br/>
           С избытком сил души и выстраданных чувств,
          <w:br/>
           На данные свои взирая объективно,
          <w:br/>
           Задумал типы я и идеал создал;
          <w:br/>
           Изгнал все частное и индивидуальность;
          <w:br/>
           И очертил свой путь, и лица обобщил;
          <w:br/>
           И прямо, кажется, к предмету я отнесся;
          <w:br/>
           И, поэтичнее его развить хотев,
          <w:br/>
           Характеры свои зараней обусловил;
          <w:br/>
           Но разложенья вдруг нечаянный момент
          <w:br/>
           Настиг мой славный план, и я вотще стараюсь
          <w:br/>
           Хоть точку в сей беде исходную найти!
          <w:br/>
           _______________
          <w:br/>
           * В этом стихотворном письме К. Прутков отдает добросовестный отчет в безуспешности приложения теории литературного творчества, настойчиво проповеданной г. Аполлоном Григорьевым в «Москвитянине».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2022-04-23T13:02:28+03:00</dcterms:created>
  <dcterms:modified xsi:type="dcterms:W3CDTF">2022-04-23T13:02:28+03:00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