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Безмолвная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Ненавидеть бы тебя, подобно зверю,
          <w:br/>
           чтобы ненависть в лицо швырнуть при встрече!
          <w:br/>
           Но люблю я и любовь свою не вверю
          <w:br/>
           ненадежной человечьей темной речи.
          <w:br/>
          <w:br/>
          Ты хотел бы, чтоб признанье стало стоном,
          <w:br/>
           чтобы пламени и бездны клокотанье,
          <w:br/>
           а оно своим теченьем потаенным
          <w:br/>
           выжгло русло — и ни сердца, ни гортани.
          <w:br/>
          <w:br/>
          Я — молчание соленого лимана,
          <w:br/>
           а кажусь фонтанной струйкой безголосой.
          <w:br/>
           Немота моя страшна и окаянна,
          <w:br/>
           но всесильней безъязыкой и курносой!
          <w:br/>
          <w:br/>
          <em>Перевод Н.Ванханен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2022-04-22T00:30:01+03:00</dcterms:created>
  <dcterms:modified xsi:type="dcterms:W3CDTF">2022-04-22T00:30:01+03:00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