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бело страшной белизною,
          <w:br/>
          А земля как уголь и гранит.
          <w:br/>
          Под иссохшей этою луною
          <w:br/>
          Ничего уже не заблестит.
          <w:br/>
          <w:br/>
          Женский голос, хриплый и задорный,
          <w:br/>
          Не поет — кричит, кричит.
          <w:br/>
          Надо мною близко тополь черный
          <w:br/>
          Ни одним листком не шелестит.
          <w:br/>
          <w:br/>
          Для того ль тебя я целовала,
          <w:br/>
          Для того ли мучалась, любя,
          <w:br/>
          Чтоб теперь спокойно и устало
          <w:br/>
          С отвращеньем вспоминать тебя?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2022-03-17T23:03:05+03:00</dcterms:created>
  <dcterms:modified xsi:type="dcterms:W3CDTF">2022-03-17T23:03:05+03:00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