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Бережем тех, кого любим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говорим:
          <w:br/>
           «Бережем тех, кого любим,
          <w:br/>
           Очень».
          <w:br/>
           И вдруг полоснем,
          <w:br/>
           Как ножом, по сердцу —
          <w:br/>
           Так, между прочим.
          <w:br/>
          <w:br/>
          Не в силах и объяснить,
          <w:br/>
           Задумавшись над минувшим,
          <w:br/>
           Зачем обрываем нить,
          <w:br/>
           Которой связаны души.
          <w:br/>
           Скажи, ах, скажи — зачем?..
          <w:br/>
           Молчишь, опустив ресницы.
          <w:br/>
          <w:br/>
          А я на твоем плече
          <w:br/>
           Не скоро смогу забыться.
          <w:br/>
           Не скоро растает снег,
          <w:br/>
           И холодно будет долго…
          <w:br/>
           Обязан быть человек
          <w:br/>
           К тому, кого любит, добрым.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2022-04-22T12:28:20+03:00</dcterms:created>
  <dcterms:modified xsi:type="dcterms:W3CDTF">2022-04-22T12:28:20+03:00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