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еловом все неброско,
          <w:br/>
           Приглушены его тона.
          <w:br/>
           И вдруг белым-бела березка
          <w:br/>
           В угрюмом ельнике одна.
          <w:br/>
          <w:br/>
          Известно, смерть на людях проще.
          <w:br/>
           Видал и сам я час назад,
          <w:br/>
           Как начинался в дальней роще
          <w:br/>
           Веселый, дружный листопад.
          <w:br/>
          <w:br/>
          А здесь она роняет листья
          <w:br/>
           Вдали от близких и подруг.
          <w:br/>
           Как от огня, в чащобе мглистой
          <w:br/>
           Светло на сто шагов вокруг.
          <w:br/>
          <w:br/>
          И непонятно темным елям,
          <w:br/>
           Собравшимся еще тесней:
          <w:br/>
           Что с ней? Ведь вместе зеленели
          <w:br/>
           Совсем недавно. Что же с ней?
          <w:br/>
          <w:br/>
          И вот задумчивы, серьезны,
          <w:br/>
           Как бы потупив в землю взгляд,
          <w:br/>
           Над угасающей березой
          <w:br/>
           Они в молчании стоят.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2022-04-22T02:31:49+03:00</dcterms:created>
  <dcterms:modified xsi:type="dcterms:W3CDTF">2022-04-22T02:31:49+03:00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